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Pr="00F044CE" w:rsidRDefault="005F6122" w:rsidP="005F6122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проект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РОССИЙСКАЯ  ФЕДЕРАЦИЯ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АДМИНИСТРАЦИЯ ПОСЕЛКА РАМАСУХА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РАМАСУХСКОГО ГОРОДСКОГО ПОСЕЛЕНИЯ БРЯНСКОЙ ОБЛАСТИ</w:t>
      </w:r>
    </w:p>
    <w:p w:rsidR="007C1BEE" w:rsidRDefault="007C1BEE" w:rsidP="00F044CE">
      <w:pPr>
        <w:pStyle w:val="ad"/>
        <w:jc w:val="center"/>
      </w:pP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proofErr w:type="gramStart"/>
      <w:r w:rsidRPr="00F044CE">
        <w:rPr>
          <w:sz w:val="28"/>
          <w:szCs w:val="28"/>
        </w:rPr>
        <w:t>П</w:t>
      </w:r>
      <w:proofErr w:type="gramEnd"/>
      <w:r w:rsidRPr="00F044CE">
        <w:rPr>
          <w:sz w:val="28"/>
          <w:szCs w:val="28"/>
        </w:rPr>
        <w:t xml:space="preserve"> О С Т А Н О В Л Е Н И Е</w:t>
      </w: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от </w:t>
      </w:r>
      <w:r w:rsidR="00510396">
        <w:rPr>
          <w:sz w:val="28"/>
          <w:szCs w:val="28"/>
        </w:rPr>
        <w:t xml:space="preserve"> </w:t>
      </w:r>
      <w:r w:rsidR="00EA2FAD">
        <w:rPr>
          <w:sz w:val="28"/>
          <w:szCs w:val="28"/>
        </w:rPr>
        <w:t xml:space="preserve">         </w:t>
      </w:r>
      <w:r w:rsidR="0098777D">
        <w:rPr>
          <w:sz w:val="28"/>
          <w:szCs w:val="28"/>
        </w:rPr>
        <w:t>202</w:t>
      </w:r>
      <w:r w:rsidR="00D9311D">
        <w:rPr>
          <w:sz w:val="28"/>
          <w:szCs w:val="28"/>
        </w:rPr>
        <w:t>5</w:t>
      </w:r>
      <w:r w:rsidR="00FD5429">
        <w:rPr>
          <w:sz w:val="28"/>
          <w:szCs w:val="28"/>
        </w:rPr>
        <w:t xml:space="preserve">   г.   №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п</w:t>
      </w:r>
      <w:proofErr w:type="gramStart"/>
      <w:r w:rsidRPr="00F044CE">
        <w:rPr>
          <w:sz w:val="28"/>
          <w:szCs w:val="28"/>
        </w:rPr>
        <w:t>.Р</w:t>
      </w:r>
      <w:proofErr w:type="gramEnd"/>
      <w:r w:rsidRPr="00F044CE">
        <w:rPr>
          <w:sz w:val="28"/>
          <w:szCs w:val="28"/>
        </w:rPr>
        <w:t>амасуха</w:t>
      </w:r>
      <w:proofErr w:type="spellEnd"/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Об утверждении основных направлений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налоговой и бюджетной политики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D9311D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и  плановый период 202</w:t>
      </w:r>
      <w:r w:rsidR="00D9311D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D9311D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В целях составления проекта бюджета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</w:t>
      </w:r>
      <w:proofErr w:type="spellStart"/>
      <w:r w:rsidRPr="00F044CE">
        <w:rPr>
          <w:sz w:val="28"/>
          <w:szCs w:val="28"/>
        </w:rPr>
        <w:t>Почепского</w:t>
      </w:r>
      <w:proofErr w:type="spellEnd"/>
      <w:r w:rsidRPr="00F044CE">
        <w:rPr>
          <w:sz w:val="28"/>
          <w:szCs w:val="28"/>
        </w:rPr>
        <w:t xml:space="preserve"> муниципального района Брянской области на 202</w:t>
      </w:r>
      <w:r w:rsidR="000E52E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и  плановый период  202</w:t>
      </w:r>
      <w:r w:rsidR="000E52E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годов, в  соответствии со статьей 172 Бюджетного кодекса Российской Федерации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ПОСТАНОВЛЯЮ: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  1. Утвердить основные направления налоговой и бюджетной политики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0E52E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и  плановый период 202</w:t>
      </w:r>
      <w:r w:rsidR="000E52E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 (приложение 1).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2. </w:t>
      </w:r>
      <w:r w:rsidR="009B50DD" w:rsidRPr="00165076">
        <w:rPr>
          <w:sz w:val="28"/>
          <w:szCs w:val="28"/>
        </w:rPr>
        <w:t xml:space="preserve">Настоящее </w:t>
      </w:r>
      <w:r w:rsidR="009B50DD">
        <w:rPr>
          <w:sz w:val="28"/>
          <w:szCs w:val="28"/>
        </w:rPr>
        <w:t>постановление</w:t>
      </w:r>
      <w:r w:rsidR="009B50DD" w:rsidRPr="00165076">
        <w:rPr>
          <w:sz w:val="28"/>
          <w:szCs w:val="28"/>
        </w:rPr>
        <w:t xml:space="preserve"> вступает в силу со дня его подписания и подлежит официальному опубликованию (обнародованию) в средствах массовой информации</w:t>
      </w:r>
      <w:r w:rsidRPr="00F044CE">
        <w:rPr>
          <w:sz w:val="28"/>
          <w:szCs w:val="28"/>
        </w:rPr>
        <w:t>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3. </w:t>
      </w:r>
      <w:proofErr w:type="gramStart"/>
      <w:r w:rsidRPr="00F044CE">
        <w:rPr>
          <w:sz w:val="28"/>
          <w:szCs w:val="28"/>
        </w:rPr>
        <w:t>Контроль за</w:t>
      </w:r>
      <w:proofErr w:type="gramEnd"/>
      <w:r w:rsidRPr="00F044CE">
        <w:rPr>
          <w:sz w:val="28"/>
          <w:szCs w:val="28"/>
        </w:rPr>
        <w:t xml:space="preserve"> исполнением оставляю за собой.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Глава администрации</w:t>
      </w:r>
    </w:p>
    <w:p w:rsidR="007C1BEE" w:rsidRPr="00F044CE" w:rsidRDefault="007C1BEE" w:rsidP="00F044CE">
      <w:pPr>
        <w:pStyle w:val="ad"/>
        <w:rPr>
          <w:rStyle w:val="a8"/>
          <w:caps/>
          <w:sz w:val="28"/>
          <w:szCs w:val="28"/>
        </w:rPr>
      </w:pPr>
      <w:r w:rsidRPr="00F044CE">
        <w:rPr>
          <w:sz w:val="28"/>
          <w:szCs w:val="28"/>
        </w:rPr>
        <w:t xml:space="preserve"> поселка </w:t>
      </w:r>
      <w:proofErr w:type="spellStart"/>
      <w:r w:rsidRPr="00F044CE">
        <w:rPr>
          <w:sz w:val="28"/>
          <w:szCs w:val="28"/>
        </w:rPr>
        <w:t>Рамасуха</w:t>
      </w:r>
      <w:proofErr w:type="spellEnd"/>
      <w:r w:rsidRPr="00F044CE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F044CE">
        <w:rPr>
          <w:sz w:val="28"/>
          <w:szCs w:val="28"/>
        </w:rPr>
        <w:t>Лощихина</w:t>
      </w:r>
      <w:proofErr w:type="spellEnd"/>
      <w:r w:rsidRPr="00F044CE">
        <w:rPr>
          <w:sz w:val="28"/>
          <w:szCs w:val="28"/>
        </w:rPr>
        <w:t xml:space="preserve"> Е.М.      </w:t>
      </w:r>
    </w:p>
    <w:p w:rsidR="00FA3EB3" w:rsidRPr="007C1BEE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3EB3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A3EB3" w:rsidRDefault="00FA3EB3" w:rsidP="00805802">
      <w:pPr>
        <w:jc w:val="right"/>
        <w:rPr>
          <w:b/>
          <w:bCs/>
          <w:caps/>
          <w:sz w:val="28"/>
          <w:szCs w:val="28"/>
        </w:rPr>
      </w:pP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Приложение 1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к постановлению администрации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поселка </w:t>
      </w:r>
      <w:proofErr w:type="spellStart"/>
      <w:r w:rsidRPr="00F044CE">
        <w:rPr>
          <w:sz w:val="24"/>
          <w:szCs w:val="24"/>
        </w:rPr>
        <w:t>Рамасуха</w:t>
      </w:r>
      <w:proofErr w:type="spellEnd"/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от </w:t>
      </w:r>
      <w:r w:rsidR="00FD5429">
        <w:rPr>
          <w:sz w:val="24"/>
          <w:szCs w:val="24"/>
        </w:rPr>
        <w:t xml:space="preserve"> </w:t>
      </w:r>
      <w:r w:rsidR="00D4214D">
        <w:rPr>
          <w:sz w:val="24"/>
          <w:szCs w:val="24"/>
        </w:rPr>
        <w:t>.11.</w:t>
      </w:r>
      <w:r w:rsidRPr="00F044CE">
        <w:rPr>
          <w:sz w:val="24"/>
          <w:szCs w:val="24"/>
        </w:rPr>
        <w:t>202</w:t>
      </w:r>
      <w:r w:rsidR="000E52E2">
        <w:rPr>
          <w:sz w:val="24"/>
          <w:szCs w:val="24"/>
        </w:rPr>
        <w:t>5</w:t>
      </w:r>
      <w:r w:rsidR="00FD5429">
        <w:rPr>
          <w:sz w:val="24"/>
          <w:szCs w:val="24"/>
        </w:rPr>
        <w:t xml:space="preserve"> №  </w:t>
      </w: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caps/>
          <w:sz w:val="28"/>
          <w:szCs w:val="28"/>
        </w:rPr>
      </w:pPr>
      <w:r>
        <w:rPr>
          <w:rStyle w:val="a8"/>
          <w:caps/>
          <w:sz w:val="28"/>
          <w:szCs w:val="28"/>
        </w:rPr>
        <w:t>ОСНОВНЫЕ НАПРАВЛЕНИЯ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</w:t>
      </w:r>
      <w:r>
        <w:rPr>
          <w:rStyle w:val="a8"/>
          <w:sz w:val="28"/>
          <w:szCs w:val="28"/>
        </w:rPr>
        <w:t xml:space="preserve"> поселения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proofErr w:type="spellStart"/>
      <w:r>
        <w:rPr>
          <w:rStyle w:val="a8"/>
          <w:sz w:val="28"/>
          <w:szCs w:val="28"/>
        </w:rPr>
        <w:t>Почепского</w:t>
      </w:r>
      <w:proofErr w:type="spellEnd"/>
      <w:r>
        <w:rPr>
          <w:rStyle w:val="a8"/>
          <w:sz w:val="28"/>
          <w:szCs w:val="28"/>
        </w:rPr>
        <w:t xml:space="preserve"> муниципального района Брянской области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на</w:t>
      </w:r>
      <w:r>
        <w:rPr>
          <w:rStyle w:val="a8"/>
          <w:caps/>
          <w:sz w:val="28"/>
          <w:szCs w:val="28"/>
        </w:rPr>
        <w:t xml:space="preserve"> 202</w:t>
      </w:r>
      <w:r w:rsidR="000E52E2">
        <w:rPr>
          <w:rStyle w:val="a8"/>
          <w:caps/>
          <w:sz w:val="28"/>
          <w:szCs w:val="28"/>
        </w:rPr>
        <w:t>6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 xml:space="preserve">год и плановый период </w:t>
      </w:r>
      <w:r>
        <w:rPr>
          <w:rStyle w:val="a8"/>
          <w:caps/>
          <w:sz w:val="28"/>
          <w:szCs w:val="28"/>
        </w:rPr>
        <w:t>202</w:t>
      </w:r>
      <w:r w:rsidR="000E52E2">
        <w:rPr>
          <w:rStyle w:val="a8"/>
          <w:caps/>
          <w:sz w:val="28"/>
          <w:szCs w:val="28"/>
        </w:rPr>
        <w:t>7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и 202</w:t>
      </w:r>
      <w:r w:rsidR="000E52E2">
        <w:rPr>
          <w:rStyle w:val="a8"/>
          <w:sz w:val="28"/>
          <w:szCs w:val="28"/>
        </w:rPr>
        <w:t>8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годов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(далее – бюджетная и налоговая политика) разработаны в соответствии со статьями 172 и 184.2 Бюджетного кодекса Российской Федерации, Порядком составления, рассмотрения и утверждения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а также  Порядком  представления, рассмотрения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утверждения отчетности  об  исполнении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и его внешней проверки, утвержденных Решением </w:t>
      </w:r>
      <w:r w:rsidR="00C42DE8">
        <w:rPr>
          <w:sz w:val="28"/>
          <w:szCs w:val="28"/>
        </w:rPr>
        <w:t xml:space="preserve"> Совета народных депутатов от 20</w:t>
      </w:r>
      <w:r>
        <w:rPr>
          <w:sz w:val="28"/>
          <w:szCs w:val="28"/>
        </w:rPr>
        <w:t>.</w:t>
      </w:r>
      <w:r w:rsidR="00C42DE8">
        <w:rPr>
          <w:sz w:val="28"/>
          <w:szCs w:val="28"/>
        </w:rPr>
        <w:t>03</w:t>
      </w:r>
      <w:r>
        <w:rPr>
          <w:sz w:val="28"/>
          <w:szCs w:val="28"/>
        </w:rPr>
        <w:t>.20</w:t>
      </w:r>
      <w:r w:rsidR="00C42DE8">
        <w:rPr>
          <w:sz w:val="28"/>
          <w:szCs w:val="28"/>
        </w:rPr>
        <w:t>17г. № 102</w:t>
      </w:r>
      <w:r>
        <w:rPr>
          <w:sz w:val="28"/>
          <w:szCs w:val="28"/>
        </w:rPr>
        <w:t xml:space="preserve"> в целях определения подходов к формированию основных характеристик и прогнозируемых параметров проек</w:t>
      </w:r>
      <w:r w:rsidR="00C42DE8">
        <w:rPr>
          <w:sz w:val="28"/>
          <w:szCs w:val="28"/>
        </w:rPr>
        <w:t xml:space="preserve">та  бюджета </w:t>
      </w:r>
      <w:proofErr w:type="spellStart"/>
      <w:r w:rsidR="00C42DE8">
        <w:rPr>
          <w:sz w:val="28"/>
          <w:szCs w:val="28"/>
        </w:rPr>
        <w:t>Рамасухского</w:t>
      </w:r>
      <w:proofErr w:type="spellEnd"/>
      <w:r w:rsidR="00C42DE8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rStyle w:val="a8"/>
          <w:b w:val="0"/>
          <w:sz w:val="28"/>
          <w:szCs w:val="28"/>
        </w:rPr>
        <w:t>Почепского</w:t>
      </w:r>
      <w:proofErr w:type="spellEnd"/>
      <w:r>
        <w:rPr>
          <w:rStyle w:val="a8"/>
          <w:b w:val="0"/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 (далее  - бюджет поселения) на 202</w:t>
      </w:r>
      <w:r w:rsidR="000E52E2">
        <w:rPr>
          <w:sz w:val="28"/>
          <w:szCs w:val="28"/>
        </w:rPr>
        <w:t>6</w:t>
      </w:r>
      <w:r w:rsidR="005F6122">
        <w:rPr>
          <w:sz w:val="28"/>
          <w:szCs w:val="28"/>
        </w:rPr>
        <w:t xml:space="preserve"> год и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годов, обеспечивающих устойчивость и сбалансированность бюджета поселения.</w:t>
      </w:r>
    </w:p>
    <w:p w:rsidR="00E91E5B" w:rsidRDefault="00E91E5B" w:rsidP="00E91E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21.07.2020 № 474 «О национальных целях развития Российской Федерации на период до 2030 года».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0E52E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текущий трехлетний период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91E5B" w:rsidRDefault="00E91E5B" w:rsidP="00E91E5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подходы к формированию бюджетных проектировок</w:t>
      </w:r>
      <w:r>
        <w:rPr>
          <w:b/>
          <w:sz w:val="28"/>
          <w:szCs w:val="28"/>
        </w:rPr>
        <w:br/>
        <w:t>на 202</w:t>
      </w:r>
      <w:r w:rsidR="000E52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202</w:t>
      </w:r>
      <w:r w:rsidR="000E52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E52E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бюджетных проектировок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принят базовый вариант прогноза социально-экономического развития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 бюджета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достижение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>
        <w:rPr>
          <w:sz w:val="28"/>
          <w:szCs w:val="28"/>
        </w:rPr>
        <w:t>от 21.07.2020 № 474 «О национальных целях развития Российской Федерации на период  до   2030 года»;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реализации мероприятий муниципальных  программ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 бюджета;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с 1 октября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–4,</w:t>
      </w:r>
      <w:r w:rsidR="005F6122">
        <w:rPr>
          <w:sz w:val="28"/>
          <w:szCs w:val="28"/>
        </w:rPr>
        <w:t>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 xml:space="preserve">%; </w:t>
      </w:r>
      <w:proofErr w:type="gramEnd"/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обеспечение  минимального </w:t>
      </w:r>
      <w:proofErr w:type="gramStart"/>
      <w:r>
        <w:rPr>
          <w:sz w:val="28"/>
          <w:szCs w:val="28"/>
        </w:rPr>
        <w:t>размера  оплаты труда</w:t>
      </w:r>
      <w:proofErr w:type="gramEnd"/>
      <w:r>
        <w:rPr>
          <w:sz w:val="28"/>
          <w:szCs w:val="28"/>
        </w:rPr>
        <w:t xml:space="preserve"> с 1 января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размере </w:t>
      </w:r>
      <w:r w:rsidR="005F6122">
        <w:rPr>
          <w:sz w:val="28"/>
          <w:szCs w:val="28"/>
        </w:rPr>
        <w:t>2</w:t>
      </w:r>
      <w:r w:rsidR="000E52E2">
        <w:rPr>
          <w:sz w:val="28"/>
          <w:szCs w:val="28"/>
        </w:rPr>
        <w:t>7093</w:t>
      </w:r>
      <w:r>
        <w:rPr>
          <w:sz w:val="28"/>
          <w:szCs w:val="28"/>
        </w:rPr>
        <w:t xml:space="preserve">,00  рубля, установленном федеральным законом.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индексации действующего </w:t>
      </w:r>
      <w:proofErr w:type="gramStart"/>
      <w:r>
        <w:rPr>
          <w:sz w:val="28"/>
          <w:szCs w:val="28"/>
        </w:rPr>
        <w:t xml:space="preserve">фонда оплаты  труда работников </w:t>
      </w:r>
      <w:r w:rsidR="00C42DE8">
        <w:rPr>
          <w:sz w:val="28"/>
          <w:szCs w:val="28"/>
        </w:rPr>
        <w:t>органов местного</w:t>
      </w:r>
      <w:proofErr w:type="gramEnd"/>
      <w:r w:rsidR="00C42DE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>: с 1 октября 202</w:t>
      </w:r>
      <w:r w:rsidR="000E52E2">
        <w:rPr>
          <w:sz w:val="28"/>
          <w:szCs w:val="28"/>
        </w:rPr>
        <w:t>6</w:t>
      </w:r>
      <w:r w:rsidR="005F6122">
        <w:rPr>
          <w:sz w:val="28"/>
          <w:szCs w:val="28"/>
        </w:rPr>
        <w:t xml:space="preserve"> года – 4,0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уплаты в полном объеме налогов и сборов в соответствии с законодательством Российской Федерации о налогах и сборах;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планирование бюджетных ассигнований,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которых осуществляется из районного бюджета.</w:t>
      </w:r>
    </w:p>
    <w:p w:rsidR="00E91E5B" w:rsidRDefault="00E91E5B" w:rsidP="00E91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формировании проекта бюджета учтены следующие решения об индексации отдельных расходных обязательств: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</w:p>
    <w:p w:rsidR="00E91E5B" w:rsidRDefault="00E91E5B" w:rsidP="00E91E5B">
      <w:pPr>
        <w:tabs>
          <w:tab w:val="left" w:pos="1134"/>
        </w:tabs>
        <w:jc w:val="center"/>
      </w:pPr>
      <w:r>
        <w:t>Индексация отдельных статей расходов,</w:t>
      </w:r>
      <w:r>
        <w:br/>
      </w:r>
      <w:proofErr w:type="gramStart"/>
      <w:r>
        <w:t>запланированные</w:t>
      </w:r>
      <w:proofErr w:type="gramEnd"/>
      <w:r>
        <w:t xml:space="preserve"> при формировании бюджета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E91E5B" w:rsidRDefault="00E91E5B" w:rsidP="00E91E5B">
      <w:pPr>
        <w:tabs>
          <w:tab w:val="left" w:pos="1134"/>
        </w:tabs>
        <w:jc w:val="center"/>
      </w:pPr>
      <w:r>
        <w:t>Брянской области на 202</w:t>
      </w:r>
      <w:r w:rsidR="000E52E2">
        <w:t>6</w:t>
      </w:r>
      <w:r>
        <w:t xml:space="preserve"> год и  плановый период 202</w:t>
      </w:r>
      <w:r w:rsidR="000E52E2">
        <w:t>7</w:t>
      </w:r>
      <w:r>
        <w:t xml:space="preserve"> и 202</w:t>
      </w:r>
      <w:r w:rsidR="000E52E2">
        <w:t>8</w:t>
      </w:r>
      <w:r>
        <w:t xml:space="preserve"> годов</w:t>
      </w:r>
    </w:p>
    <w:p w:rsidR="00E91E5B" w:rsidRDefault="00E91E5B" w:rsidP="00E91E5B">
      <w:pPr>
        <w:tabs>
          <w:tab w:val="left" w:pos="1134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E91E5B" w:rsidTr="00E91E5B">
        <w:trPr>
          <w:trHeight w:val="686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</w:t>
            </w:r>
            <w:r>
              <w:rPr>
                <w:sz w:val="22"/>
                <w:szCs w:val="22"/>
              </w:rPr>
              <w:br/>
              <w:t>индексации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Дата начала применения 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коэффициента индексации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 Брянской области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в соответствии с прогнозом среднемесячного дохода от трудовой деятельности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853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Расходы по оплате коммунальных услуг и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>язи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 w:rsidP="000E52E2">
            <w:pPr>
              <w:spacing w:before="60" w:after="60"/>
            </w:pPr>
            <w:r>
              <w:rPr>
                <w:sz w:val="22"/>
                <w:szCs w:val="22"/>
              </w:rPr>
              <w:t>МРОТ с 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0E52E2">
            <w:pPr>
              <w:jc w:val="center"/>
            </w:pPr>
            <w:r>
              <w:rPr>
                <w:sz w:val="22"/>
                <w:szCs w:val="22"/>
              </w:rPr>
              <w:t>27093</w:t>
            </w:r>
            <w:r w:rsidR="005F6122">
              <w:rPr>
                <w:sz w:val="22"/>
                <w:szCs w:val="22"/>
              </w:rPr>
              <w:t>,0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5B" w:rsidRDefault="00E91E5B">
            <w:pPr>
              <w:jc w:val="center"/>
            </w:pPr>
          </w:p>
        </w:tc>
      </w:tr>
    </w:tbl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         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202</w:t>
      </w:r>
      <w:r w:rsidR="000E52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202</w:t>
      </w:r>
      <w:r w:rsidR="000E52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E52E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доходной базы бюджета поселения за счет наращивания стабильных источников и мобилизации в бюджет имеющихся резервов.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Внедрение системы оценки эффективности налоговых расходов с учетом общих требований к оценке налоговых расходов муниципальных образований, установленных федеральным законодательством.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Совершенствование администрирования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Укрепление и развитие налогового потенциала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обеспечение роста доходов консолидированного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Организация мероприятий, направленных на выполнение поступлений запланированных в бюджете поселения налоговых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Обеспечение сбалансированности бюджета поселения в рамках принятых </w:t>
      </w:r>
      <w:proofErr w:type="spellStart"/>
      <w:r>
        <w:rPr>
          <w:sz w:val="28"/>
          <w:szCs w:val="28"/>
        </w:rPr>
        <w:t>Рамасухским</w:t>
      </w:r>
      <w:proofErr w:type="spellEnd"/>
      <w:r>
        <w:rPr>
          <w:sz w:val="28"/>
          <w:szCs w:val="28"/>
        </w:rPr>
        <w:t xml:space="preserve"> городским поселением обязательств в соответствии с заключенными с департаментом финансов Брянской области соглашениями.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    Достижение целей и целевых показателей национальных проектов.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Реализация плана роста доходов, оптимизация расходов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Безусловное исполнение принятых социальных обязательств перед гражданами с обеспечением принципов </w:t>
      </w:r>
      <w:proofErr w:type="spellStart"/>
      <w:r>
        <w:rPr>
          <w:sz w:val="28"/>
          <w:szCs w:val="28"/>
        </w:rPr>
        <w:t>адресности</w:t>
      </w:r>
      <w:proofErr w:type="spellEnd"/>
      <w:r>
        <w:rPr>
          <w:sz w:val="28"/>
          <w:szCs w:val="28"/>
        </w:rPr>
        <w:t xml:space="preserve"> и нуждаемости при предоставлении мер социальной поддержки.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Реализация мероприятий, обеспечивающих положительное влияние на социально-экономическое развитие поселения и уровень жизни населения в долгосрочной перспективе, в том числе: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массового спорта;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культуры;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социальной инфраструктуры.</w:t>
      </w:r>
    </w:p>
    <w:p w:rsidR="00E91E5B" w:rsidRDefault="00E91E5B" w:rsidP="00E91E5B">
      <w:pPr>
        <w:pStyle w:val="ConsPlusNormal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Совершенствование нормативного правового регулирования и методологии управления общественными финансами.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Интеграция методов проектного управления в деятельности органов местного самоуправления.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прозрачности и открытости бюджетной системы, в том числе размещение информации в государственной интегрированной системе управления общественными финансами «Электронный бюджет»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</w:t>
      </w:r>
      <w:proofErr w:type="spellStart"/>
      <w:r>
        <w:rPr>
          <w:szCs w:val="28"/>
        </w:rPr>
        <w:t>бюджетирования</w:t>
      </w:r>
      <w:proofErr w:type="spellEnd"/>
      <w:r>
        <w:rPr>
          <w:szCs w:val="28"/>
        </w:rPr>
        <w:t>.</w:t>
      </w:r>
    </w:p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both"/>
        <w:rPr>
          <w:b/>
          <w:sz w:val="28"/>
          <w:szCs w:val="28"/>
        </w:rPr>
      </w:pPr>
    </w:p>
    <w:p w:rsidR="00FA3EB3" w:rsidRDefault="00FA3EB3" w:rsidP="00E91E5B">
      <w:pPr>
        <w:jc w:val="center"/>
        <w:rPr>
          <w:b/>
          <w:bCs/>
          <w:caps/>
          <w:sz w:val="28"/>
          <w:szCs w:val="28"/>
        </w:rPr>
      </w:pPr>
    </w:p>
    <w:sectPr w:rsidR="00FA3EB3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0E4C"/>
    <w:rsid w:val="00005664"/>
    <w:rsid w:val="00021247"/>
    <w:rsid w:val="000238F3"/>
    <w:rsid w:val="0002444A"/>
    <w:rsid w:val="00055B88"/>
    <w:rsid w:val="00094B21"/>
    <w:rsid w:val="000A58BE"/>
    <w:rsid w:val="000C5433"/>
    <w:rsid w:val="000E52E2"/>
    <w:rsid w:val="00111A3C"/>
    <w:rsid w:val="001206FC"/>
    <w:rsid w:val="00196262"/>
    <w:rsid w:val="00200C6B"/>
    <w:rsid w:val="0024518E"/>
    <w:rsid w:val="00266E62"/>
    <w:rsid w:val="00294166"/>
    <w:rsid w:val="00296CF6"/>
    <w:rsid w:val="002B7DF5"/>
    <w:rsid w:val="002D6FC4"/>
    <w:rsid w:val="002E009A"/>
    <w:rsid w:val="0030219D"/>
    <w:rsid w:val="003A234A"/>
    <w:rsid w:val="003B747F"/>
    <w:rsid w:val="00414CF9"/>
    <w:rsid w:val="00440E4C"/>
    <w:rsid w:val="00443926"/>
    <w:rsid w:val="00482311"/>
    <w:rsid w:val="004B7125"/>
    <w:rsid w:val="004D08F6"/>
    <w:rsid w:val="00510396"/>
    <w:rsid w:val="00537B9A"/>
    <w:rsid w:val="00552FD1"/>
    <w:rsid w:val="00566959"/>
    <w:rsid w:val="005B6E80"/>
    <w:rsid w:val="005F6122"/>
    <w:rsid w:val="006077F5"/>
    <w:rsid w:val="00612116"/>
    <w:rsid w:val="00653C34"/>
    <w:rsid w:val="00671027"/>
    <w:rsid w:val="006B418A"/>
    <w:rsid w:val="006D41B0"/>
    <w:rsid w:val="00705917"/>
    <w:rsid w:val="0071081E"/>
    <w:rsid w:val="007560A2"/>
    <w:rsid w:val="007927F8"/>
    <w:rsid w:val="007A6C27"/>
    <w:rsid w:val="007C1BEE"/>
    <w:rsid w:val="007F2F04"/>
    <w:rsid w:val="00805802"/>
    <w:rsid w:val="008128FB"/>
    <w:rsid w:val="00821F9C"/>
    <w:rsid w:val="008A5E86"/>
    <w:rsid w:val="00925072"/>
    <w:rsid w:val="00936FA0"/>
    <w:rsid w:val="009379FA"/>
    <w:rsid w:val="00947AAD"/>
    <w:rsid w:val="009630E2"/>
    <w:rsid w:val="0096314E"/>
    <w:rsid w:val="009752AF"/>
    <w:rsid w:val="0098777D"/>
    <w:rsid w:val="00997CC7"/>
    <w:rsid w:val="009B50DD"/>
    <w:rsid w:val="00A101AF"/>
    <w:rsid w:val="00A10F32"/>
    <w:rsid w:val="00A66E65"/>
    <w:rsid w:val="00A72901"/>
    <w:rsid w:val="00AD7C83"/>
    <w:rsid w:val="00AF0097"/>
    <w:rsid w:val="00AF1EAF"/>
    <w:rsid w:val="00B15FB2"/>
    <w:rsid w:val="00B21B8F"/>
    <w:rsid w:val="00B55351"/>
    <w:rsid w:val="00BC50AA"/>
    <w:rsid w:val="00BD7B28"/>
    <w:rsid w:val="00BE48B5"/>
    <w:rsid w:val="00BF6822"/>
    <w:rsid w:val="00C15AE4"/>
    <w:rsid w:val="00C21311"/>
    <w:rsid w:val="00C42DE8"/>
    <w:rsid w:val="00C53E18"/>
    <w:rsid w:val="00C73C86"/>
    <w:rsid w:val="00C922AB"/>
    <w:rsid w:val="00C9319C"/>
    <w:rsid w:val="00CD45CA"/>
    <w:rsid w:val="00CD7AAC"/>
    <w:rsid w:val="00CE2C22"/>
    <w:rsid w:val="00D14C10"/>
    <w:rsid w:val="00D4214D"/>
    <w:rsid w:val="00D47356"/>
    <w:rsid w:val="00D5776C"/>
    <w:rsid w:val="00D9311D"/>
    <w:rsid w:val="00DA236E"/>
    <w:rsid w:val="00DA46C9"/>
    <w:rsid w:val="00DB0B3E"/>
    <w:rsid w:val="00DD4A30"/>
    <w:rsid w:val="00DE1D01"/>
    <w:rsid w:val="00E10F93"/>
    <w:rsid w:val="00E91E5B"/>
    <w:rsid w:val="00E93378"/>
    <w:rsid w:val="00EA2FAD"/>
    <w:rsid w:val="00F044CE"/>
    <w:rsid w:val="00F2469F"/>
    <w:rsid w:val="00F41416"/>
    <w:rsid w:val="00F652AE"/>
    <w:rsid w:val="00F96CE1"/>
    <w:rsid w:val="00FA3EB3"/>
    <w:rsid w:val="00FB66B4"/>
    <w:rsid w:val="00FD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705917"/>
    <w:rPr>
      <w:rFonts w:ascii="Verdana" w:hAnsi="Verdana" w:cs="Verdana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rPr>
      <w:rFonts w:ascii="Verdana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rPr>
      <w:rFonts w:ascii="Verdana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/>
    </w:pPr>
  </w:style>
  <w:style w:type="character" w:styleId="a8">
    <w:name w:val="Strong"/>
    <w:uiPriority w:val="99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ind w:left="720"/>
      <w:contextualSpacing/>
    </w:pPr>
  </w:style>
  <w:style w:type="paragraph" w:customStyle="1" w:styleId="aa">
    <w:name w:val="Знак Знак Знак Знак"/>
    <w:basedOn w:val="a"/>
    <w:rsid w:val="0096314E"/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482311"/>
    <w:rPr>
      <w:rFonts w:ascii="Verdana" w:hAnsi="Verdana" w:cs="Verdana"/>
      <w:sz w:val="20"/>
      <w:szCs w:val="20"/>
      <w:lang w:val="en-US"/>
    </w:rPr>
  </w:style>
  <w:style w:type="paragraph" w:styleId="ad">
    <w:name w:val="No Spacing"/>
    <w:uiPriority w:val="1"/>
    <w:qFormat/>
    <w:rsid w:val="007C1BEE"/>
    <w:pPr>
      <w:spacing w:after="0" w:line="240" w:lineRule="auto"/>
    </w:pPr>
  </w:style>
  <w:style w:type="paragraph" w:customStyle="1" w:styleId="ConsPlusNormal">
    <w:name w:val="ConsPlusNormal"/>
    <w:uiPriority w:val="99"/>
    <w:rsid w:val="00E91E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 Знак Знак Знак"/>
    <w:basedOn w:val="a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 Знак Знак Знак Знак"/>
    <w:basedOn w:val="a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E975-CA0F-447E-B758-20205EA3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Windows 10</cp:lastModifiedBy>
  <cp:revision>31</cp:revision>
  <dcterms:created xsi:type="dcterms:W3CDTF">2022-11-11T11:42:00Z</dcterms:created>
  <dcterms:modified xsi:type="dcterms:W3CDTF">2025-11-13T06:51:00Z</dcterms:modified>
</cp:coreProperties>
</file>